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0"/>
        <w:rPr>
          <w:rFonts w:hint="eastAsia" w:ascii="宋体" w:hAnsi="宋体" w:eastAsia="宋体" w:cs="宋体"/>
          <w:sz w:val="44"/>
          <w:szCs w:val="44"/>
        </w:rPr>
      </w:pPr>
      <w:bookmarkStart w:id="0" w:name="_Toc494309863"/>
      <w:r>
        <w:rPr>
          <w:rFonts w:hint="eastAsia" w:ascii="宋体" w:hAnsi="宋体" w:eastAsia="宋体" w:cs="宋体"/>
          <w:sz w:val="44"/>
          <w:szCs w:val="44"/>
        </w:rPr>
        <w:t>中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国</w:t>
      </w:r>
      <w:r>
        <w:rPr>
          <w:rFonts w:hint="eastAsia" w:ascii="宋体" w:hAnsi="宋体" w:eastAsia="宋体" w:cs="宋体"/>
          <w:sz w:val="44"/>
          <w:szCs w:val="44"/>
        </w:rPr>
        <w:t>共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产党</w:t>
      </w:r>
      <w:r>
        <w:rPr>
          <w:rFonts w:hint="eastAsia" w:ascii="宋体" w:hAnsi="宋体" w:eastAsia="宋体" w:cs="宋体"/>
          <w:sz w:val="44"/>
          <w:szCs w:val="44"/>
        </w:rPr>
        <w:t>梧州学院XX第XX次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党员</w:t>
      </w:r>
      <w:r>
        <w:rPr>
          <w:rFonts w:hint="eastAsia" w:ascii="宋体" w:hAnsi="宋体" w:eastAsia="宋体" w:cs="宋体"/>
          <w:sz w:val="44"/>
          <w:szCs w:val="44"/>
        </w:rPr>
        <w:t>大会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0"/>
        <w:rPr>
          <w:rFonts w:hint="eastAsia" w:ascii="宋体" w:hAnsi="宋体" w:eastAsia="宋体" w:cs="宋体"/>
          <w:sz w:val="44"/>
          <w:szCs w:val="44"/>
        </w:rPr>
      </w:pPr>
      <w:bookmarkStart w:id="1" w:name="_GoBack"/>
      <w:bookmarkEnd w:id="1"/>
      <w:r>
        <w:rPr>
          <w:rFonts w:hint="eastAsia" w:ascii="宋体" w:hAnsi="宋体" w:eastAsia="宋体" w:cs="宋体"/>
          <w:sz w:val="44"/>
          <w:szCs w:val="44"/>
        </w:rPr>
        <w:t>选举办法（草案）</w:t>
      </w:r>
      <w:bookmarkEnd w:id="0"/>
    </w:p>
    <w:p>
      <w:pPr>
        <w:spacing w:line="50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（仅供参考）</w:t>
      </w:r>
    </w:p>
    <w:p>
      <w:pPr>
        <w:snapToGrid w:val="0"/>
        <w:spacing w:line="420" w:lineRule="exact"/>
        <w:ind w:firstLine="560" w:firstLineChars="200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一、根据《中国共产党章程》和《中国共产党基层组织选举工作暂行条例》的有关规定，制定本选举办法。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中国共产党梧州学院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届（总支部、直属支部）委员会、中国共产党梧州学院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届纪律检查委员会均由</w:t>
      </w:r>
      <w:r>
        <w:rPr>
          <w:rFonts w:hint="eastAsia" w:ascii="仿宋_GB2312" w:hAnsi="仿宋_GB2312" w:eastAsia="仿宋_GB2312" w:cs="仿宋_GB2312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</w:t>
      </w:r>
      <w:r>
        <w:rPr>
          <w:rFonts w:hint="eastAsia" w:ascii="仿宋_GB2312" w:hAnsi="仿宋_GB2312" w:eastAsia="仿宋_GB2312" w:cs="仿宋_GB2312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产党</w:t>
      </w:r>
      <w:r>
        <w:rPr>
          <w:rFonts w:hint="eastAsia" w:ascii="仿宋_GB2312" w:hAnsi="仿宋_GB2312" w:eastAsia="仿宋_GB2312" w:cs="仿宋_GB2312"/>
          <w:sz w:val="32"/>
          <w:szCs w:val="32"/>
        </w:rPr>
        <w:t>梧州学院XX第XX次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党员</w:t>
      </w:r>
      <w:r>
        <w:rPr>
          <w:rFonts w:hint="eastAsia" w:ascii="仿宋_GB2312" w:hAnsi="仿宋_GB2312" w:eastAsia="仿宋_GB2312" w:cs="仿宋_GB2312"/>
          <w:sz w:val="32"/>
          <w:szCs w:val="32"/>
        </w:rPr>
        <w:t>大会选举产生。大会选举工作由XX党委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（党总支、直属党支部）书记</w:t>
      </w:r>
      <w:r>
        <w:rPr>
          <w:rFonts w:hint="eastAsia" w:ascii="仿宋_GB2312" w:hAnsi="仿宋_GB2312" w:eastAsia="仿宋_GB2312" w:cs="仿宋_GB2312"/>
          <w:sz w:val="32"/>
          <w:szCs w:val="32"/>
        </w:rPr>
        <w:t>主持。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三、大会以无记名投票方式和差额选举办法进行选举。候选人的差额不低于应选人数的20%，候选人名单按姓氏笔画为序排列。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、候选人预备人选，在经过民主推荐、组织考察的基础上，由XX党委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（党总支、直属党支部）</w:t>
      </w:r>
      <w:r>
        <w:rPr>
          <w:rFonts w:hint="eastAsia" w:ascii="仿宋_GB2312" w:hAnsi="仿宋_GB2312" w:eastAsia="仿宋_GB2312" w:cs="仿宋_GB2312"/>
          <w:sz w:val="32"/>
          <w:szCs w:val="32"/>
        </w:rPr>
        <w:t>集体研究提出，报学校党委原则同意后，提请大会酝酿讨论。大会根据多数党员的意见，确定候选人名单，提交大会进行正式选举。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、实到会正式党员超过应到会正式党员人数的五分之四，大会方能进行选举。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、大会选举设总监票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1名、监票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X名。总监票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、监票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由XX党委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（党总支、直属党支部）</w:t>
      </w:r>
      <w:r>
        <w:rPr>
          <w:rFonts w:hint="eastAsia" w:ascii="仿宋_GB2312" w:hAnsi="仿宋_GB2312" w:eastAsia="仿宋_GB2312" w:cs="仿宋_GB2312"/>
          <w:sz w:val="32"/>
          <w:szCs w:val="32"/>
        </w:rPr>
        <w:t>从不是候选人的党员中提名，提请大会表决通过。监票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在XX党委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（党总支、直属党支部）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领导下，对选举全过程进行监督。计票工作人员由XX党委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（党总支、直属党支部）</w:t>
      </w:r>
      <w:r>
        <w:rPr>
          <w:rFonts w:hint="eastAsia" w:ascii="仿宋_GB2312" w:hAnsi="仿宋_GB2312" w:eastAsia="仿宋_GB2312" w:cs="仿宋_GB2312"/>
          <w:sz w:val="32"/>
          <w:szCs w:val="32"/>
        </w:rPr>
        <w:t>指定，在监票人的监督下进行工作，候选人不得担任计票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、填写选票时，对选票上的候选人可以投赞成票或不赞成票，也可以弃权。投赞成票的在候选人姓名上方空格内画“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○</w:t>
      </w:r>
      <w:r>
        <w:rPr>
          <w:rFonts w:hint="eastAsia" w:ascii="仿宋_GB2312" w:hAnsi="仿宋_GB2312" w:eastAsia="仿宋_GB2312" w:cs="仿宋_GB2312"/>
          <w:sz w:val="32"/>
          <w:szCs w:val="32"/>
        </w:rPr>
        <w:t>”，投不赞成票的在候选人姓名上方空格内画“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</w:rPr>
        <w:t>”，弃权的不画任何符号。投不赞成票者可以另选他人。如另选他人，请在另选人栏内写上另选人的姓名，并在其姓名上方的空格内画“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○</w:t>
      </w:r>
      <w:r>
        <w:rPr>
          <w:rFonts w:hint="eastAsia" w:ascii="仿宋_GB2312" w:hAnsi="仿宋_GB2312" w:eastAsia="仿宋_GB2312" w:cs="仿宋_GB2312"/>
          <w:sz w:val="32"/>
          <w:szCs w:val="32"/>
        </w:rPr>
        <w:t>”，不画“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○</w:t>
      </w:r>
      <w:r>
        <w:rPr>
          <w:rFonts w:hint="eastAsia" w:ascii="仿宋_GB2312" w:hAnsi="仿宋_GB2312" w:eastAsia="仿宋_GB2312" w:cs="仿宋_GB2312"/>
          <w:sz w:val="32"/>
          <w:szCs w:val="32"/>
        </w:rPr>
        <w:t>”的不计该另选人的得票。每张选票所选的人数等于或少于应选人数的为有效票，多于应选人数的为无效票。选票一律用黑色水性笔填写，符号要准确，字迹要清楚。凡书写模糊无法辨认的视为无效票。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3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、会场设X个票箱。按监票人、其它党员的顺序，依次投票。因故未能出席大会的正式党员，不能委托他人代为投票。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3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、投票结束，当场开启票箱，由监票人、计票人清点收回选票，填写选票清点报告单。收回选票数等于或少于发出选票数，选举有效；收回选票数多于发出选票数，选举无效，应重新进行选举。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3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候选人获得赞成票数超过实到会参加选举人数的半数，始得当选。如果获得赞成票超过半数的候选人多于应选名额，以得票多少为序，直到取足应选名额为止；如遇最后几名候选人票数相等不能确定谁当选时，应就票数相等的候选人重新投票，得票多的当选；获得赞成票超过半数的候选人少于应选名额时，不足的名额，可以从未当选的候选人中重新选举产生。如果得赞成票超过半数的候选人接近应选名额时，征得多数党员同意，也可以不再进行选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3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、计票完毕，由总监票人签字并向大会主持人报告后，向大会报告候选人的得票情况。当选人名单由大会主持人向大会宣布，当选名单按姓氏笔画为序排列。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3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、本选举办法未尽事宜，由XX党委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（党总支、直属党支部）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依据《中国共产党章程》和《中国共产党基层组织选举工作暂行条例》确定。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3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、本选举办法由XX党委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（党总支、直属党支部）</w:t>
      </w:r>
      <w:r>
        <w:rPr>
          <w:rFonts w:hint="eastAsia" w:ascii="仿宋_GB2312" w:hAnsi="仿宋_GB2312" w:eastAsia="仿宋_GB2312" w:cs="仿宋_GB2312"/>
          <w:sz w:val="32"/>
          <w:szCs w:val="32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议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提出，经大会表决通过后生效。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C67C0"/>
    <w:rsid w:val="1495155C"/>
    <w:rsid w:val="394B153F"/>
    <w:rsid w:val="5BA15BD3"/>
    <w:rsid w:val="6D535020"/>
    <w:rsid w:val="7EEC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00" w:lineRule="exact"/>
      <w:jc w:val="center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style01"/>
    <w:basedOn w:val="5"/>
    <w:qFormat/>
    <w:uiPriority w:val="0"/>
    <w:rPr>
      <w:rFonts w:hint="eastAsia" w:ascii="黑体" w:hAnsi="黑体" w:eastAsia="黑体"/>
      <w:color w:val="000000"/>
      <w:sz w:val="46"/>
      <w:szCs w:val="4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2018-10-30T02:33:00Z</dcterms:created>
  <dc:creator>Nancy</dc:creator>
  <cp:lastModifiedBy>Nancy</cp:lastModifiedBy>
  <cp:lastPrinted>2018-10-30T03:40:00Z</cp:lastPrinted>
  <dcterms:modified xsi:type="dcterms:W3CDTF">2018-10-30T07:16:57Z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